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" w:line="240" w:lineRule="auto"/>
        <w:jc w:val="center"/>
        <w:widowControl w:val="0"/>
      </w:pPr>
      <w:r>
        <w:rPr>
          <w:rFonts w:ascii="Arial" w:hAnsi="Arial" w:eastAsia="Arial"/>
          <w:b/>
          <w:i w:val="0"/>
          <w:color w:val="000000"/>
          <w:sz w:val="34"/>
        </w:rPr>
        <w:t>JOSEPH BULLINER</w:t>
      </w:r>
    </w:p>
    <w:p>
      <w:pPr>
        <w:spacing w:before="0" w:after="6" w:line="240" w:lineRule="auto"/>
        <w:jc w:val="center"/>
        <w:widowControl w:val="0"/>
      </w:pPr>
      <w:r>
        <w:rPr>
          <w:rFonts w:ascii="Arial" w:hAnsi="Arial" w:eastAsia="Arial"/>
          <w:b/>
          <w:i w:val="0"/>
          <w:color w:val="000000"/>
          <w:sz w:val="18"/>
        </w:rPr>
        <w:t>AI OPERATIONS &amp; AUTOMATION | SYSTEMS ANALYSIS | TECHNICAL OPERATIONS</w:t>
      </w:r>
    </w:p>
    <w:p>
      <w:pPr>
        <w:spacing w:before="0" w:after="36" w:line="240" w:lineRule="auto"/>
        <w:jc w:val="center"/>
        <w:widowControl w:val="0"/>
      </w:pPr>
      <w:r>
        <w:t>Ladysmith, WI | jobs@crosslayer.dev | linkedin.com/in/jbulliner82 | github.com/jbulliner82 | crosslayer.dev</w:t>
      </w:r>
    </w:p>
    <w:p>
      <w:pPr>
        <w:spacing w:before="80" w:after="40" w:line="240" w:lineRule="auto"/>
        <w:widowControl w:val="0"/>
        <w:pBdr>
          <w:bottom w:val="single" w:sz="4" w:space="1" w:color="777777"/>
        </w:pBdr>
        <w:keepNext/>
      </w:pPr>
      <w:r>
        <w:rPr>
          <w:rFonts w:ascii="Arial" w:hAnsi="Arial" w:eastAsia="Arial"/>
          <w:b/>
          <w:i w:val="0"/>
          <w:color w:val="000000"/>
          <w:sz w:val="20"/>
        </w:rPr>
        <w:t>PROFESSIONAL SUMMARY</w:t>
      </w:r>
    </w:p>
    <w:p>
      <w:pPr>
        <w:spacing w:before="0" w:after="6" w:line="240" w:lineRule="auto"/>
        <w:widowControl w:val="0"/>
      </w:pPr>
      <w:r>
        <w:rPr>
          <w:rFonts w:ascii="Arial" w:hAnsi="Arial" w:eastAsia="Arial"/>
          <w:b w:val="0"/>
          <w:i w:val="0"/>
          <w:color w:val="000000"/>
          <w:sz w:val="19"/>
        </w:rPr>
        <w:t>AI operations and automation technologist with an M.S. in Instructional Technology and B.S. in Computer Management Information Systems, combining Python, API automation, AI-assisted workflows, data pipelines, monitoring, and safety-critical operations experience. Creates practical systems that turn unclear problems into structured, testable workflows and covers hands-on work in REST APIs, web scraping, IoT monitoring, data validation, technical documentation, and real-time diagnostics.</w:t>
      </w:r>
    </w:p>
    <w:p>
      <w:pPr>
        <w:spacing w:before="80" w:after="40" w:line="240" w:lineRule="auto"/>
        <w:widowControl w:val="0"/>
        <w:pBdr>
          <w:bottom w:val="single" w:sz="4" w:space="1" w:color="777777"/>
        </w:pBdr>
        <w:keepNext/>
      </w:pPr>
      <w:r>
        <w:rPr>
          <w:rFonts w:ascii="Arial" w:hAnsi="Arial" w:eastAsia="Arial"/>
          <w:b/>
          <w:i w:val="0"/>
          <w:color w:val="000000"/>
          <w:sz w:val="20"/>
        </w:rPr>
        <w:t>TECHNICAL SKILLS</w:t>
      </w:r>
    </w:p>
    <w:p>
      <w:pPr>
        <w:spacing w:before="0" w:after="9" w:line="240" w:lineRule="auto"/>
        <w:widowControl w:val="0"/>
      </w:pPr>
      <w:r>
        <w:rPr>
          <w:rFonts w:ascii="Arial" w:hAnsi="Arial" w:eastAsia="Arial"/>
          <w:b w:val="0"/>
          <w:i w:val="0"/>
          <w:color w:val="000000"/>
          <w:sz w:val="18"/>
        </w:rPr>
        <w:t>REST API Integration | Python | AI Tools &amp; Large Language Model (LLM) Workflows | Workflow Automation | Web Scraping &amp; Data Pipelines | Data Validation | Process Mapping | IoT &amp; Computer Vision | Technical Documentation | Git/GitHub | Operational Troubleshooting | Safety-Critical Systems</w:t>
      </w:r>
    </w:p>
    <w:p>
      <w:pPr>
        <w:spacing w:before="80" w:after="40" w:line="240" w:lineRule="auto"/>
        <w:widowControl w:val="0"/>
        <w:pBdr>
          <w:bottom w:val="single" w:sz="4" w:space="1" w:color="777777"/>
        </w:pBdr>
        <w:keepNext/>
      </w:pPr>
      <w:r>
        <w:rPr>
          <w:rFonts w:ascii="Arial" w:hAnsi="Arial" w:eastAsia="Arial"/>
          <w:b/>
          <w:i w:val="0"/>
          <w:color w:val="000000"/>
          <w:sz w:val="20"/>
        </w:rPr>
        <w:t>PROFESSIONAL EXPERIENCE</w:t>
      </w:r>
    </w:p>
    <w:p>
      <w:pPr>
        <w:spacing w:before="36" w:after="10" w:line="240" w:lineRule="auto"/>
        <w:widowControl w:val="0"/>
        <w:keepNext/>
      </w:pPr>
      <w:r>
        <w:rPr>
          <w:rFonts w:ascii="Arial" w:hAnsi="Arial" w:eastAsia="Arial"/>
          <w:b/>
          <w:i w:val="0"/>
          <w:color w:val="000000"/>
          <w:sz w:val="18"/>
        </w:rPr>
        <w:t>United Parcel Service (UPS)</w:t>
      </w:r>
      <w:r>
        <w:rPr>
          <w:rFonts w:ascii="Arial" w:hAnsi="Arial" w:eastAsia="Arial"/>
          <w:b w:val="0"/>
          <w:i w:val="0"/>
          <w:color w:val="000000"/>
          <w:sz w:val="18"/>
        </w:rPr>
        <w:t xml:space="preserve"> | Regular Package Car Driver | Rice Lake, WI | 2020-2026</w:t>
      </w:r>
    </w:p>
    <w:p>
      <w:pPr>
        <w:spacing w:before="0" w:after="9" w:line="240" w:lineRule="auto"/>
        <w:widowControl w:val="0"/>
        <w:ind w:left="216" w:hanging="158"/>
        <w:keepLines/>
      </w:pPr>
      <w:r>
        <w:rPr>
          <w:rFonts w:ascii="Arial" w:hAnsi="Arial" w:eastAsia="Arial"/>
          <w:b w:val="0"/>
          <w:i w:val="0"/>
          <w:color w:val="000000"/>
          <w:sz w:val="17"/>
        </w:rPr>
        <w:t xml:space="preserve">• </w:t>
      </w:r>
      <w:r>
        <w:rPr>
          <w:rFonts w:ascii="Arial" w:hAnsi="Arial" w:eastAsia="Arial"/>
          <w:b w:val="0"/>
          <w:i w:val="0"/>
          <w:color w:val="000000"/>
          <w:sz w:val="18"/>
        </w:rPr>
        <w:t>Performed time-sensitive delivery operations with handheld scanning, route optimization, GPS/tracking, vehicle inspection, and electronic exception workflows in a safety-regulated environment.</w:t>
      </w:r>
    </w:p>
    <w:p>
      <w:pPr>
        <w:spacing w:before="0" w:after="9" w:line="240" w:lineRule="auto"/>
        <w:widowControl w:val="0"/>
        <w:ind w:left="216" w:hanging="158"/>
        <w:keepLines/>
      </w:pPr>
      <w:r>
        <w:rPr>
          <w:rFonts w:ascii="Arial" w:hAnsi="Arial" w:eastAsia="Arial"/>
          <w:b w:val="0"/>
          <w:i w:val="0"/>
          <w:color w:val="000000"/>
          <w:sz w:val="17"/>
        </w:rPr>
        <w:t xml:space="preserve">• </w:t>
      </w:r>
      <w:r>
        <w:rPr>
          <w:rFonts w:ascii="Arial" w:hAnsi="Arial" w:eastAsia="Arial"/>
          <w:b w:val="0"/>
          <w:i w:val="0"/>
          <w:color w:val="000000"/>
          <w:sz w:val="18"/>
        </w:rPr>
        <w:t>Resolved route, delivery, equipment, and customer exceptions while maintaining accurate electronic documentation and responding to changing traffic, weather, workload, and service conditions.</w:t>
      </w:r>
    </w:p>
    <w:p>
      <w:pPr>
        <w:spacing w:before="36" w:after="10" w:line="240" w:lineRule="auto"/>
        <w:widowControl w:val="0"/>
        <w:keepNext/>
      </w:pPr>
      <w:r>
        <w:rPr>
          <w:rFonts w:ascii="Arial" w:hAnsi="Arial" w:eastAsia="Arial"/>
          <w:b/>
          <w:i w:val="0"/>
          <w:color w:val="000000"/>
          <w:sz w:val="18"/>
        </w:rPr>
        <w:t>Canadian National Railroad (Wisconsin Central)</w:t>
      </w:r>
      <w:r>
        <w:rPr>
          <w:rFonts w:ascii="Arial" w:hAnsi="Arial" w:eastAsia="Arial"/>
          <w:b w:val="0"/>
          <w:i w:val="0"/>
          <w:color w:val="000000"/>
          <w:sz w:val="18"/>
        </w:rPr>
        <w:t xml:space="preserve"> | Freight Conductor | Proctor, MN | 2019-2022</w:t>
      </w:r>
    </w:p>
    <w:p>
      <w:pPr>
        <w:spacing w:before="0" w:after="9" w:line="240" w:lineRule="auto"/>
        <w:widowControl w:val="0"/>
        <w:ind w:left="216" w:hanging="158"/>
        <w:keepLines/>
      </w:pPr>
      <w:r>
        <w:rPr>
          <w:rFonts w:ascii="Arial" w:hAnsi="Arial" w:eastAsia="Arial"/>
          <w:b w:val="0"/>
          <w:i w:val="0"/>
          <w:color w:val="000000"/>
          <w:sz w:val="17"/>
        </w:rPr>
        <w:t xml:space="preserve">• </w:t>
      </w:r>
      <w:r>
        <w:rPr>
          <w:rFonts w:ascii="Arial" w:hAnsi="Arial" w:eastAsia="Arial"/>
          <w:b w:val="0"/>
          <w:i w:val="0"/>
          <w:color w:val="000000"/>
          <w:sz w:val="18"/>
        </w:rPr>
        <w:t>Coordinated switching, train preparation, dispatch-directed movements, inspections, and regulatory records while analyzing real-time operational data under strict federal and company safety procedures.</w:t>
      </w:r>
    </w:p>
    <w:p>
      <w:pPr>
        <w:spacing w:before="36" w:after="10" w:line="240" w:lineRule="auto"/>
        <w:widowControl w:val="0"/>
        <w:keepNext/>
      </w:pPr>
      <w:r>
        <w:rPr>
          <w:rFonts w:ascii="Arial" w:hAnsi="Arial" w:eastAsia="Arial"/>
          <w:b/>
          <w:i w:val="0"/>
          <w:color w:val="000000"/>
          <w:sz w:val="18"/>
        </w:rPr>
        <w:t>United States Postal Service (USPS)</w:t>
      </w:r>
      <w:r>
        <w:rPr>
          <w:rFonts w:ascii="Arial" w:hAnsi="Arial" w:eastAsia="Arial"/>
          <w:b w:val="0"/>
          <w:i w:val="0"/>
          <w:color w:val="000000"/>
          <w:sz w:val="18"/>
        </w:rPr>
        <w:t xml:space="preserve"> | Rural Carrier Associate | Albion, PA | 2017-2019</w:t>
      </w:r>
    </w:p>
    <w:p>
      <w:pPr>
        <w:spacing w:before="0" w:after="9" w:line="240" w:lineRule="auto"/>
        <w:widowControl w:val="0"/>
        <w:ind w:left="216" w:hanging="158"/>
        <w:keepLines/>
      </w:pPr>
      <w:r>
        <w:rPr>
          <w:rFonts w:ascii="Arial" w:hAnsi="Arial" w:eastAsia="Arial"/>
          <w:b w:val="0"/>
          <w:i w:val="0"/>
          <w:color w:val="000000"/>
          <w:sz w:val="17"/>
        </w:rPr>
        <w:t xml:space="preserve">• </w:t>
      </w:r>
      <w:r>
        <w:rPr>
          <w:rFonts w:ascii="Arial" w:hAnsi="Arial" w:eastAsia="Arial"/>
          <w:b w:val="0"/>
          <w:i w:val="0"/>
          <w:color w:val="000000"/>
          <w:sz w:val="18"/>
        </w:rPr>
        <w:t>Coordinated rural delivery workflows using handheld scanning, route sequencing, monitoring, confirmations, and standardized exception procedures for certified, tracked, and insured mail and packages.</w:t>
      </w:r>
    </w:p>
    <w:p>
      <w:pPr>
        <w:spacing w:before="36" w:after="10" w:line="240" w:lineRule="auto"/>
        <w:widowControl w:val="0"/>
        <w:keepNext/>
      </w:pPr>
      <w:r>
        <w:rPr>
          <w:rFonts w:ascii="Arial" w:hAnsi="Arial" w:eastAsia="Arial"/>
          <w:b/>
          <w:i w:val="0"/>
          <w:color w:val="000000"/>
          <w:sz w:val="18"/>
        </w:rPr>
        <w:t>JAB Property Investments</w:t>
      </w:r>
      <w:r>
        <w:rPr>
          <w:rFonts w:ascii="Arial" w:hAnsi="Arial" w:eastAsia="Arial"/>
          <w:b w:val="0"/>
          <w:i w:val="0"/>
          <w:color w:val="000000"/>
          <w:sz w:val="18"/>
        </w:rPr>
        <w:t xml:space="preserve"> | Business Owner | New Johnsonville, TN | 2015-2017</w:t>
      </w:r>
    </w:p>
    <w:p>
      <w:pPr>
        <w:spacing w:before="0" w:after="9" w:line="240" w:lineRule="auto"/>
        <w:widowControl w:val="0"/>
        <w:ind w:left="216" w:hanging="158"/>
        <w:keepLines/>
      </w:pPr>
      <w:r>
        <w:rPr>
          <w:rFonts w:ascii="Arial" w:hAnsi="Arial" w:eastAsia="Arial"/>
          <w:b w:val="0"/>
          <w:i w:val="0"/>
          <w:color w:val="000000"/>
          <w:sz w:val="17"/>
        </w:rPr>
        <w:t xml:space="preserve">• </w:t>
      </w:r>
      <w:r>
        <w:rPr>
          <w:rFonts w:ascii="Arial" w:hAnsi="Arial" w:eastAsia="Arial"/>
          <w:b w:val="0"/>
          <w:i w:val="0"/>
          <w:color w:val="000000"/>
          <w:sz w:val="18"/>
        </w:rPr>
        <w:t>Managed digital workflows for licensing, acquisitions, billing, tenant documentation, CRM, account tracking, and standardized onboarding and business processes.</w:t>
      </w:r>
    </w:p>
    <w:p>
      <w:pPr>
        <w:spacing w:before="80" w:after="40" w:line="240" w:lineRule="auto"/>
        <w:widowControl w:val="0"/>
        <w:pBdr>
          <w:bottom w:val="single" w:sz="4" w:space="1" w:color="777777"/>
        </w:pBdr>
        <w:keepNext/>
      </w:pPr>
      <w:r>
        <w:rPr>
          <w:rFonts w:ascii="Arial" w:hAnsi="Arial" w:eastAsia="Arial"/>
          <w:b/>
          <w:i w:val="0"/>
          <w:color w:val="000000"/>
          <w:sz w:val="20"/>
        </w:rPr>
        <w:t>SELECTED AI &amp; AUTOMATION PROJECTS</w:t>
      </w:r>
    </w:p>
    <w:p>
      <w:pPr>
        <w:spacing w:before="0" w:after="7" w:line="240" w:lineRule="auto"/>
        <w:widowControl w:val="0"/>
        <w:ind w:left="216" w:hanging="158"/>
        <w:keepLines/>
      </w:pPr>
      <w:r>
        <w:rPr>
          <w:rFonts w:ascii="Arial" w:hAnsi="Arial" w:eastAsia="Arial"/>
          <w:b w:val="0"/>
          <w:i w:val="0"/>
          <w:color w:val="000000"/>
          <w:sz w:val="18"/>
        </w:rPr>
        <w:t xml:space="preserve">• </w:t>
      </w:r>
      <w:r>
        <w:rPr>
          <w:rFonts w:ascii="Arial" w:hAnsi="Arial" w:eastAsia="Arial"/>
          <w:b/>
          <w:i w:val="0"/>
          <w:color w:val="000000"/>
          <w:sz w:val="18"/>
        </w:rPr>
        <w:t xml:space="preserve">AI Trading Automation - </w:t>
      </w:r>
      <w:r>
        <w:rPr>
          <w:rFonts w:ascii="Arial" w:hAnsi="Arial" w:eastAsia="Arial"/>
          <w:b w:val="0"/>
          <w:i w:val="0"/>
          <w:color w:val="000000"/>
          <w:sz w:val="18"/>
        </w:rPr>
        <w:t>Developed Python trading frameworks integrating Kraken and Interactive Brokers APIs with automated execution logic and sentiment-driven triggers.</w:t>
      </w:r>
    </w:p>
    <w:p>
      <w:pPr>
        <w:spacing w:before="0" w:after="7" w:line="240" w:lineRule="auto"/>
        <w:widowControl w:val="0"/>
        <w:ind w:left="216" w:hanging="158"/>
        <w:keepLines/>
      </w:pPr>
      <w:r>
        <w:rPr>
          <w:rFonts w:ascii="Arial" w:hAnsi="Arial" w:eastAsia="Arial"/>
          <w:b w:val="0"/>
          <w:i w:val="0"/>
          <w:color w:val="000000"/>
          <w:sz w:val="18"/>
        </w:rPr>
        <w:t xml:space="preserve">• </w:t>
      </w:r>
      <w:r>
        <w:rPr>
          <w:rFonts w:ascii="Arial" w:hAnsi="Arial" w:eastAsia="Arial"/>
          <w:b/>
          <w:i w:val="0"/>
          <w:color w:val="000000"/>
          <w:sz w:val="18"/>
        </w:rPr>
        <w:t xml:space="preserve">AI/IoT Smart Security - </w:t>
      </w:r>
      <w:r>
        <w:rPr>
          <w:rFonts w:ascii="Arial" w:hAnsi="Arial" w:eastAsia="Arial"/>
          <w:b w:val="0"/>
          <w:i w:val="0"/>
          <w:color w:val="000000"/>
          <w:sz w:val="18"/>
        </w:rPr>
        <w:t>Built a configurable multi-zone AI-assisted monitoring system with object detection, motion analytics, and event-driven alert logic.</w:t>
      </w:r>
    </w:p>
    <w:p>
      <w:pPr>
        <w:spacing w:before="0" w:after="7" w:line="240" w:lineRule="auto"/>
        <w:widowControl w:val="0"/>
        <w:ind w:left="216" w:hanging="158"/>
        <w:keepLines/>
      </w:pPr>
      <w:r>
        <w:rPr>
          <w:rFonts w:ascii="Arial" w:hAnsi="Arial" w:eastAsia="Arial"/>
          <w:b w:val="0"/>
          <w:i w:val="0"/>
          <w:color w:val="000000"/>
          <w:sz w:val="18"/>
        </w:rPr>
        <w:t xml:space="preserve">• </w:t>
      </w:r>
      <w:r>
        <w:rPr>
          <w:rFonts w:ascii="Arial" w:hAnsi="Arial" w:eastAsia="Arial"/>
          <w:b/>
          <w:i w:val="0"/>
          <w:color w:val="000000"/>
          <w:sz w:val="18"/>
        </w:rPr>
        <w:t xml:space="preserve">Workflow &amp; Data Automation - </w:t>
      </w:r>
      <w:r>
        <w:rPr>
          <w:rFonts w:ascii="Arial" w:hAnsi="Arial" w:eastAsia="Arial"/>
          <w:b w:val="0"/>
          <w:i w:val="0"/>
          <w:color w:val="000000"/>
          <w:sz w:val="18"/>
        </w:rPr>
        <w:t>Designed reusable scripts and web-scraping pipelines for repeatable workflows, data cleanup, task sequencing, and product, price, and metadata collection.</w:t>
      </w:r>
    </w:p>
    <w:p>
      <w:pPr>
        <w:spacing w:before="0" w:after="7" w:line="240" w:lineRule="auto"/>
        <w:widowControl w:val="0"/>
        <w:ind w:left="216" w:hanging="158"/>
        <w:keepLines/>
      </w:pPr>
      <w:r>
        <w:rPr>
          <w:rFonts w:ascii="Arial" w:hAnsi="Arial" w:eastAsia="Arial"/>
          <w:b w:val="0"/>
          <w:i w:val="0"/>
          <w:color w:val="000000"/>
          <w:sz w:val="18"/>
        </w:rPr>
        <w:t xml:space="preserve">• </w:t>
      </w:r>
      <w:r>
        <w:rPr>
          <w:rFonts w:ascii="Arial" w:hAnsi="Arial" w:eastAsia="Arial"/>
          <w:b/>
          <w:i w:val="0"/>
          <w:color w:val="000000"/>
          <w:sz w:val="18"/>
        </w:rPr>
        <w:t xml:space="preserve">Smart Hardware &amp; Prototyping - </w:t>
      </w:r>
      <w:r>
        <w:rPr>
          <w:rFonts w:ascii="Arial" w:hAnsi="Arial" w:eastAsia="Arial"/>
          <w:b w:val="0"/>
          <w:i w:val="0"/>
          <w:color w:val="000000"/>
          <w:sz w:val="18"/>
        </w:rPr>
        <w:t>Created Lumosplash modular LED panels with programmable lighting logic plus custom CAD/3D-modeled tools and components using AI-assisted geometry workflows.</w:t>
      </w:r>
    </w:p>
    <w:p>
      <w:pPr>
        <w:spacing w:before="80" w:after="40" w:line="240" w:lineRule="auto"/>
        <w:widowControl w:val="0"/>
        <w:pBdr>
          <w:bottom w:val="single" w:sz="4" w:space="1" w:color="777777"/>
        </w:pBdr>
        <w:keepNext/>
      </w:pPr>
      <w:r>
        <w:rPr>
          <w:rFonts w:ascii="Arial" w:hAnsi="Arial" w:eastAsia="Arial"/>
          <w:b/>
          <w:i w:val="0"/>
          <w:color w:val="000000"/>
          <w:sz w:val="20"/>
        </w:rPr>
        <w:t>EDUCATION</w:t>
      </w:r>
    </w:p>
    <w:p>
      <w:pPr>
        <w:spacing w:before="0" w:after="7" w:line="240" w:lineRule="auto"/>
        <w:widowControl w:val="0"/>
        <w:keepLines/>
      </w:pPr>
      <w:r>
        <w:rPr>
          <w:rFonts w:ascii="Arial" w:hAnsi="Arial" w:eastAsia="Arial"/>
          <w:b/>
          <w:i w:val="0"/>
          <w:color w:val="000000"/>
          <w:sz w:val="18"/>
        </w:rPr>
        <w:t>M.S., Instructional Technology</w:t>
      </w:r>
      <w:r>
        <w:rPr>
          <w:rFonts w:ascii="Arial" w:hAnsi="Arial" w:eastAsia="Arial"/>
          <w:b w:val="0"/>
          <w:i w:val="0"/>
          <w:color w:val="000000"/>
          <w:sz w:val="18"/>
        </w:rPr>
        <w:t xml:space="preserve"> | Fort Hays State University | May 2016 | 4.0 GPA | summa cum laude</w:t>
      </w:r>
    </w:p>
    <w:p>
      <w:pPr>
        <w:spacing w:before="0" w:after="7" w:line="240" w:lineRule="auto"/>
        <w:widowControl w:val="0"/>
        <w:keepLines/>
      </w:pPr>
      <w:r>
        <w:rPr>
          <w:rFonts w:ascii="Arial" w:hAnsi="Arial" w:eastAsia="Arial"/>
          <w:b/>
          <w:i w:val="0"/>
          <w:color w:val="000000"/>
          <w:sz w:val="18"/>
        </w:rPr>
        <w:t>B.S., Computer Management Information Systems</w:t>
      </w:r>
      <w:r>
        <w:rPr>
          <w:rFonts w:ascii="Arial" w:hAnsi="Arial" w:eastAsia="Arial"/>
          <w:b w:val="0"/>
          <w:i w:val="0"/>
          <w:color w:val="000000"/>
          <w:sz w:val="18"/>
        </w:rPr>
        <w:t xml:space="preserve"> | Peru State College | May 2014 | 4.0 GPA | summa cum laude</w:t>
      </w:r>
    </w:p>
    <w:sectPr>
      <w:pgSz w:w="12240" w:h="15840"/>
      <w:pgMar w:top="691" w:right="792" w:bottom="691" w:left="792" w:header="216" w:footer="21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Joseph Bulliner Resume</dc:title>
  <dc:subject>Professional Resume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